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D7" w:rsidRPr="006336D7" w:rsidRDefault="006336D7" w:rsidP="006336D7">
      <w:pPr>
        <w:pStyle w:val="a3"/>
        <w:shd w:val="clear" w:color="auto" w:fill="FFFFFF"/>
        <w:spacing w:before="215" w:beforeAutospacing="0" w:after="215" w:afterAutospacing="0" w:line="419" w:lineRule="atLeast"/>
        <w:jc w:val="right"/>
        <w:rPr>
          <w:color w:val="303F50"/>
          <w:sz w:val="32"/>
          <w:szCs w:val="32"/>
        </w:rPr>
      </w:pPr>
      <w:r w:rsidRPr="006336D7">
        <w:rPr>
          <w:color w:val="303F50"/>
          <w:sz w:val="32"/>
          <w:szCs w:val="32"/>
        </w:rPr>
        <w:t>Чтение – это окошко, через которое</w:t>
      </w:r>
    </w:p>
    <w:p w:rsidR="006336D7" w:rsidRPr="006336D7" w:rsidRDefault="006336D7" w:rsidP="006336D7">
      <w:pPr>
        <w:pStyle w:val="a3"/>
        <w:shd w:val="clear" w:color="auto" w:fill="FFFFFF"/>
        <w:spacing w:before="215" w:beforeAutospacing="0" w:after="215" w:afterAutospacing="0" w:line="419" w:lineRule="atLeast"/>
        <w:jc w:val="right"/>
        <w:rPr>
          <w:color w:val="303F50"/>
          <w:sz w:val="32"/>
          <w:szCs w:val="32"/>
        </w:rPr>
      </w:pPr>
      <w:r w:rsidRPr="006336D7">
        <w:rPr>
          <w:color w:val="303F50"/>
          <w:sz w:val="32"/>
          <w:szCs w:val="32"/>
        </w:rPr>
        <w:t>дети видят и познают мир и самих себя.</w:t>
      </w:r>
    </w:p>
    <w:p w:rsidR="006336D7" w:rsidRPr="006336D7" w:rsidRDefault="006336D7" w:rsidP="006336D7">
      <w:pPr>
        <w:pStyle w:val="a3"/>
        <w:shd w:val="clear" w:color="auto" w:fill="FFFFFF"/>
        <w:spacing w:before="215" w:beforeAutospacing="0" w:after="215" w:afterAutospacing="0" w:line="419" w:lineRule="atLeast"/>
        <w:jc w:val="right"/>
        <w:rPr>
          <w:color w:val="303F50"/>
          <w:sz w:val="32"/>
          <w:szCs w:val="32"/>
        </w:rPr>
      </w:pPr>
      <w:r w:rsidRPr="006336D7">
        <w:rPr>
          <w:color w:val="303F50"/>
          <w:sz w:val="32"/>
          <w:szCs w:val="32"/>
        </w:rPr>
        <w:t>В.Сухомлинский</w:t>
      </w:r>
    </w:p>
    <w:p w:rsidR="006336D7" w:rsidRPr="006336D7" w:rsidRDefault="006336D7" w:rsidP="006336D7">
      <w:pPr>
        <w:pStyle w:val="a3"/>
        <w:shd w:val="clear" w:color="auto" w:fill="FFFFFF"/>
        <w:spacing w:before="215" w:beforeAutospacing="0" w:after="215" w:afterAutospacing="0" w:line="419" w:lineRule="atLeast"/>
        <w:rPr>
          <w:color w:val="303F50"/>
          <w:sz w:val="32"/>
          <w:szCs w:val="32"/>
        </w:rPr>
      </w:pPr>
      <w:r w:rsidRPr="006336D7">
        <w:rPr>
          <w:color w:val="303F50"/>
          <w:sz w:val="32"/>
          <w:szCs w:val="32"/>
        </w:rPr>
        <w:t>Родители многих школьников сетуют на то, что их дети не читают книги. В наше время место книг в жизни школьников занимают компьютер, планшеты и другие гаджеты. Это интересно, захватывающе. Почему же чтение книг не вызывает интереса у подрастающего поколения?</w:t>
      </w:r>
    </w:p>
    <w:p w:rsidR="006336D7" w:rsidRPr="006336D7" w:rsidRDefault="006336D7" w:rsidP="006336D7">
      <w:pPr>
        <w:pStyle w:val="a3"/>
        <w:shd w:val="clear" w:color="auto" w:fill="FFFFFF"/>
        <w:spacing w:before="215" w:beforeAutospacing="0" w:after="215" w:afterAutospacing="0" w:line="419" w:lineRule="atLeast"/>
        <w:rPr>
          <w:color w:val="303F50"/>
          <w:sz w:val="32"/>
          <w:szCs w:val="32"/>
        </w:rPr>
      </w:pPr>
      <w:r w:rsidRPr="006336D7">
        <w:rPr>
          <w:color w:val="303F50"/>
          <w:sz w:val="32"/>
          <w:szCs w:val="32"/>
        </w:rPr>
        <w:t> </w:t>
      </w:r>
    </w:p>
    <w:p w:rsidR="006336D7" w:rsidRPr="006336D7" w:rsidRDefault="006336D7" w:rsidP="006336D7">
      <w:pPr>
        <w:pStyle w:val="a3"/>
        <w:shd w:val="clear" w:color="auto" w:fill="FFFFFF"/>
        <w:spacing w:before="215" w:beforeAutospacing="0" w:after="215" w:afterAutospacing="0" w:line="419" w:lineRule="atLeast"/>
        <w:rPr>
          <w:color w:val="303F50"/>
          <w:sz w:val="32"/>
          <w:szCs w:val="32"/>
        </w:rPr>
      </w:pPr>
      <w:r w:rsidRPr="006336D7">
        <w:rPr>
          <w:color w:val="303F50"/>
          <w:sz w:val="32"/>
          <w:szCs w:val="32"/>
        </w:rPr>
        <w:t>Интерес к чтению начинает формироваться еще в дошкольном возрасте. И пример взрослого очень важен. Ребенок должен видеть родителей, которые читают, и читают с интересом. Чтение в дошкольном возрасте – очень важный этап в развитии и формировании личности ребенка. Детская книжка – источник информации об окружающем мире, формирования его интеллектуальной, эмоциональной, нравственной культуры.</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 xml:space="preserve"> «Без преувеличения можно сказать, что чтение в годы детства – </w:t>
      </w:r>
      <w:proofErr w:type="gramStart"/>
      <w:r w:rsidRPr="006336D7">
        <w:rPr>
          <w:color w:val="333333"/>
          <w:sz w:val="32"/>
          <w:szCs w:val="32"/>
        </w:rPr>
        <w:t>это</w:t>
      </w:r>
      <w:proofErr w:type="gramEnd"/>
      <w:r w:rsidRPr="006336D7">
        <w:rPr>
          <w:color w:val="333333"/>
          <w:sz w:val="32"/>
          <w:szCs w:val="32"/>
        </w:rPr>
        <w:t xml:space="preserve"> прежде всего воспитание сердца, прикосновение человеческого благородства к сокровенным уголкам детской души. Слово, раскрывающее благородные идеи, навсегда откладывает в детском сердце крупинки человечности, из которых складывается совесть. » Это слова В. А. Сухомлинского. Может быть потому, современные дети не испытывают потребности в чтении, потому что «крупинок человечности» в нашей жизни становится всё меньше.</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 xml:space="preserve">Нельзя недооценивать пользу чтения. Прежде всего, чтение развивает речь и влияет на качество и количество словарного запаса ребёнка. Читающий человек обладает лучшей памятью и концентрацией внимания. Чтение помогает в развитии образного мышления и в обучении грамоте, даёт возможность научиться анализировать, улавливать смысл, развивает ораторские способности. Если родители систематически читают ребёнку </w:t>
      </w:r>
      <w:r w:rsidRPr="006336D7">
        <w:rPr>
          <w:color w:val="333333"/>
          <w:sz w:val="32"/>
          <w:szCs w:val="32"/>
        </w:rPr>
        <w:lastRenderedPageBreak/>
        <w:t>художественные книги, то у малыша расширяется кругозор, повышается интеллект, формируется познавательная активность и положительные нравственные качества. На примере литературных персонажей ребёнок учится бережному отношению к окружающему миру, познаёт тонкости человеческих взаимоотношений.</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Заложенная в детстве любовь ребёнка к книге поможет сформировать усидчивость и поможет в учёбе (развитие волевого усилия при выполнении заданий разной сложности)</w:t>
      </w:r>
      <w:proofErr w:type="gramStart"/>
      <w:r w:rsidRPr="006336D7">
        <w:rPr>
          <w:color w:val="333333"/>
          <w:sz w:val="32"/>
          <w:szCs w:val="32"/>
        </w:rPr>
        <w:t xml:space="preserve"> .</w:t>
      </w:r>
      <w:proofErr w:type="gramEnd"/>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Возникает вопрос, когда же начинать прививать любовь к книге, формировать интерес к чтению художественной литературы?</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 xml:space="preserve">Уже с самого раннего возраста можно читать ребёнку вслух. По нескольку минут в день. Пусть это будут </w:t>
      </w:r>
      <w:proofErr w:type="spellStart"/>
      <w:r w:rsidRPr="006336D7">
        <w:rPr>
          <w:color w:val="333333"/>
          <w:sz w:val="32"/>
          <w:szCs w:val="32"/>
        </w:rPr>
        <w:t>потешки</w:t>
      </w:r>
      <w:proofErr w:type="spellEnd"/>
      <w:r w:rsidRPr="006336D7">
        <w:rPr>
          <w:color w:val="333333"/>
          <w:sz w:val="32"/>
          <w:szCs w:val="32"/>
        </w:rPr>
        <w:t xml:space="preserve"> и прибаутки. Такое чтение способствует эмоциональному развитию малыша, его сближению с матерью. Опираясь на собственный опыт, могу утверждать, что через несколько дней ребёнок начнёт обращать внимание на книгу в руках матери и улыбаться. Я начала читать своему сыну, а непросто рассказывать вслух сказки и </w:t>
      </w:r>
      <w:proofErr w:type="spellStart"/>
      <w:r w:rsidRPr="006336D7">
        <w:rPr>
          <w:color w:val="333333"/>
          <w:sz w:val="32"/>
          <w:szCs w:val="32"/>
        </w:rPr>
        <w:t>потешки</w:t>
      </w:r>
      <w:proofErr w:type="spellEnd"/>
      <w:r w:rsidRPr="006336D7">
        <w:rPr>
          <w:color w:val="333333"/>
          <w:sz w:val="32"/>
          <w:szCs w:val="32"/>
        </w:rPr>
        <w:t>, когда ему исполнилось 5-6 месяцев.</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Но самым оптимальным для адаптации к чтению психологи считают возраст от трёх до семи лет. Наиболее удачным временем для чтения считается время перед сном. Это может стать хорошим ритуалом, помогающим ребёнку снять напряжение, накопившееся за день, отодвинуть все проблемы на задний план, расслабиться. Однако</w:t>
      </w:r>
      <w:proofErr w:type="gramStart"/>
      <w:r w:rsidRPr="006336D7">
        <w:rPr>
          <w:color w:val="333333"/>
          <w:sz w:val="32"/>
          <w:szCs w:val="32"/>
        </w:rPr>
        <w:t>,</w:t>
      </w:r>
      <w:proofErr w:type="gramEnd"/>
      <w:r w:rsidRPr="006336D7">
        <w:rPr>
          <w:color w:val="333333"/>
          <w:sz w:val="32"/>
          <w:szCs w:val="32"/>
        </w:rPr>
        <w:t xml:space="preserve"> стоит читать и в течение дня. С возрастом детям требуется всё больше информации, растёт потребность и в положительных эмоциях. Поэтому постепенно стоит увеличивать время чтения и повышать уровень сложности книг. Дети с удовольствием слушают, и не один раз, сказки, по которым сняты мультфильмы: «Приключения кота Леопольда», «Трое из Простоквашино», «Вини Пух», «</w:t>
      </w:r>
      <w:proofErr w:type="spellStart"/>
      <w:r w:rsidRPr="006336D7">
        <w:rPr>
          <w:color w:val="333333"/>
          <w:sz w:val="32"/>
          <w:szCs w:val="32"/>
        </w:rPr>
        <w:t>Карлсон</w:t>
      </w:r>
      <w:proofErr w:type="spellEnd"/>
      <w:r w:rsidRPr="006336D7">
        <w:rPr>
          <w:color w:val="333333"/>
          <w:sz w:val="32"/>
          <w:szCs w:val="32"/>
        </w:rPr>
        <w:t xml:space="preserve">», «Приключения Буратино», «Доктор Айболит» и т. д. Даже если ребёнок уже видел мультфильм, прочитайте сказку. В отличие от мультипликации, которая воспринимается набором </w:t>
      </w:r>
      <w:r w:rsidRPr="006336D7">
        <w:rPr>
          <w:color w:val="333333"/>
          <w:sz w:val="32"/>
          <w:szCs w:val="32"/>
        </w:rPr>
        <w:lastRenderedPageBreak/>
        <w:t xml:space="preserve">отдельных </w:t>
      </w:r>
      <w:proofErr w:type="gramStart"/>
      <w:r w:rsidRPr="006336D7">
        <w:rPr>
          <w:color w:val="333333"/>
          <w:sz w:val="32"/>
          <w:szCs w:val="32"/>
        </w:rPr>
        <w:t>кадров</w:t>
      </w:r>
      <w:proofErr w:type="gramEnd"/>
      <w:r w:rsidRPr="006336D7">
        <w:rPr>
          <w:color w:val="333333"/>
          <w:sz w:val="32"/>
          <w:szCs w:val="32"/>
        </w:rPr>
        <w:t xml:space="preserve"> и ребёнок не улавливает смысла, книги заставляют мыслить и переживать.</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Pr>
          <w:color w:val="333333"/>
          <w:sz w:val="32"/>
          <w:szCs w:val="32"/>
        </w:rPr>
        <w:t>Н</w:t>
      </w:r>
      <w:r w:rsidRPr="006336D7">
        <w:rPr>
          <w:color w:val="333333"/>
          <w:sz w:val="32"/>
          <w:szCs w:val="32"/>
        </w:rPr>
        <w:t>еобходимо призывать родителей к тому, чтобы они читали детям как можно больше. Чтение повысит словарный запас ребёнка, поможет развитию фонематического слуха и способности правильно произносить звуки, научиться понимать разные интонации.</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Вот некоторые советы для родителей, как приучить дошкольника к чтению:</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 xml:space="preserve">1. Дайте ребёнку понять, что чтение – это огромное удовольствие, </w:t>
      </w:r>
      <w:proofErr w:type="gramStart"/>
      <w:r w:rsidRPr="006336D7">
        <w:rPr>
          <w:color w:val="333333"/>
          <w:sz w:val="32"/>
          <w:szCs w:val="32"/>
        </w:rPr>
        <w:t>не сравнимое</w:t>
      </w:r>
      <w:proofErr w:type="gramEnd"/>
      <w:r w:rsidRPr="006336D7">
        <w:rPr>
          <w:color w:val="333333"/>
          <w:sz w:val="32"/>
          <w:szCs w:val="32"/>
        </w:rPr>
        <w:t xml:space="preserve"> ни с чем. При этом самым эффективным будет ваш личный пример. Читайте для себя. Расскажите ребёнку, о чём книга. Дети любят подражать взрослым.</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2. Не заставляйте ребёнка учиться читать, не упрекайте, что его сверстники его опережают.</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3. Даже когда ребёнок научится читать, не прекращайте читать ему вслух как можно дольше. Выразительное чтение взрослых поможет связать слова с образами, возникающими в его воображении. Взрослый поможет понять текст, объясняя значение незнакомых слов и выражений и отвечая на вопросы. В 7-9 лет ребёнку сложно долго сосредотачиваться на чём-то одном, быстро устают глаза, некоторые фразы и слова могут быть непонятны. Поэтому чтение становится неприятным занятием и эта неприязнь может закрепиться на всю жизнь.</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 xml:space="preserve">4. </w:t>
      </w:r>
      <w:proofErr w:type="gramStart"/>
      <w:r w:rsidRPr="006336D7">
        <w:rPr>
          <w:color w:val="333333"/>
          <w:sz w:val="32"/>
          <w:szCs w:val="32"/>
        </w:rPr>
        <w:t>Если ребёнок уже читает, можно читать по очереди (по 1 абзацу, но не на скорость.</w:t>
      </w:r>
      <w:proofErr w:type="gramEnd"/>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5. В 5-7 лет читайте «с продолжением», прерывая чтение на интересном месте. Это заинтригует ребёнка, вызовет у него желание узнать, что будет дальше.</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lastRenderedPageBreak/>
        <w:t xml:space="preserve">6. Прочитав книгу, не «забывайте» о ней. Пусть она станет предметом обсуждения, спора, обмена впечатлениями. Предложите ребёнку </w:t>
      </w:r>
      <w:proofErr w:type="spellStart"/>
      <w:r w:rsidRPr="006336D7">
        <w:rPr>
          <w:color w:val="333333"/>
          <w:sz w:val="32"/>
          <w:szCs w:val="32"/>
        </w:rPr>
        <w:t>досочинять</w:t>
      </w:r>
      <w:proofErr w:type="spellEnd"/>
      <w:r w:rsidRPr="006336D7">
        <w:rPr>
          <w:color w:val="333333"/>
          <w:sz w:val="32"/>
          <w:szCs w:val="32"/>
        </w:rPr>
        <w:t xml:space="preserve"> историю, представит себя на месте героев, найти своё решение ситуации.</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7. Читайте книги с хорошими иллюстрациями. Постарайтесь вместе с ребёнком запомнить фамилию художник</w:t>
      </w:r>
      <w:proofErr w:type="gramStart"/>
      <w:r w:rsidRPr="006336D7">
        <w:rPr>
          <w:color w:val="333333"/>
          <w:sz w:val="32"/>
          <w:szCs w:val="32"/>
        </w:rPr>
        <w:t>а-</w:t>
      </w:r>
      <w:proofErr w:type="gramEnd"/>
      <w:r w:rsidRPr="006336D7">
        <w:rPr>
          <w:color w:val="333333"/>
          <w:sz w:val="32"/>
          <w:szCs w:val="32"/>
        </w:rPr>
        <w:t xml:space="preserve"> оформителя. Предложите придумать и нарисовать свои картинки к произведению, портрет героя.</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8. Сходите с ребёнком в библиотеку. Рассмотрите разные издания: художественные книги, справочники, альбомы.</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9. Покупайте развивающие книги и детские энциклопедии с наиболее интересной для ребёнка информацией, подарочные издания с красивыми фотографиями: космос, кошки, динозавры, страны, куклы и т. п.</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10. Воспитывайте бережное отношение к книге. Расскажите ребёнку о правилах обращения с книгой: нельзя рисовать на страницах, перегибать книгу, вырезать картинки, использовать книги вместо кубиков и т. д.</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11. Можно «оживить» персонажей сказок и рассказов, вылепив их из пластилина или склеив из бумаги и устроить домашний театр.</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12. Отведите специальное место в комнате, где будут находиться книги ребёнка, чтобы он сам мог брать их, когда захочет.</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13. Не старайтесь заменить книгой телевизор или компьютер. Просто чётко регламентируйте время просмотра телепередач и компьютерных игр.</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14. Можно завести традицию семейного чтения – 2-3 раза в неделю, по вечерам, устраивать час чтения. При этом выключается телевизор и компьютер и все члены семьи, без исключений, принимают участие в мероприятии.</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lastRenderedPageBreak/>
        <w:t xml:space="preserve">Многолетний опыт работы с дошкольниками доказывает, что работа по формированию у детей интереса к чтению очень важна. </w:t>
      </w:r>
      <w:proofErr w:type="gramStart"/>
      <w:r w:rsidRPr="006336D7">
        <w:rPr>
          <w:color w:val="333333"/>
          <w:sz w:val="32"/>
          <w:szCs w:val="32"/>
        </w:rPr>
        <w:t>Совершенство-</w:t>
      </w:r>
      <w:proofErr w:type="spellStart"/>
      <w:r w:rsidRPr="006336D7">
        <w:rPr>
          <w:color w:val="333333"/>
          <w:sz w:val="32"/>
          <w:szCs w:val="32"/>
        </w:rPr>
        <w:t>вание</w:t>
      </w:r>
      <w:proofErr w:type="spellEnd"/>
      <w:proofErr w:type="gramEnd"/>
      <w:r w:rsidRPr="006336D7">
        <w:rPr>
          <w:color w:val="333333"/>
          <w:sz w:val="32"/>
          <w:szCs w:val="32"/>
        </w:rPr>
        <w:t xml:space="preserve"> навыков речевой культуры является необходимым компонентом образованности, интеллигентности человека. Речь любого человека, обогащённая меткими изречениями, образными выражениями, фразеологизмами, пословицами и поговорками становится яркой, живой, выразительной. Поэтому хочется дать несколько рекомендаций молодым педагогам.</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 xml:space="preserve">1. В детском саду целесообразно начинать читать детям с раннего возраста, постепенно усложняя тематику. Произведения лучше всего подбирать в соответствие с сезоном. </w:t>
      </w:r>
      <w:proofErr w:type="gramStart"/>
      <w:r w:rsidRPr="006336D7">
        <w:rPr>
          <w:color w:val="333333"/>
          <w:sz w:val="32"/>
          <w:szCs w:val="32"/>
        </w:rPr>
        <w:t>Например</w:t>
      </w:r>
      <w:proofErr w:type="gramEnd"/>
      <w:r w:rsidRPr="006336D7">
        <w:rPr>
          <w:color w:val="333333"/>
          <w:sz w:val="32"/>
          <w:szCs w:val="32"/>
        </w:rPr>
        <w:t xml:space="preserve"> зимой целесообразно прочитать детям сказки «Снежная королева», «12 месяцев», сказочную повесть «Приключения в </w:t>
      </w:r>
      <w:proofErr w:type="spellStart"/>
      <w:r w:rsidRPr="006336D7">
        <w:rPr>
          <w:color w:val="333333"/>
          <w:sz w:val="32"/>
          <w:szCs w:val="32"/>
        </w:rPr>
        <w:t>Дедморозовке</w:t>
      </w:r>
      <w:proofErr w:type="spellEnd"/>
      <w:r w:rsidRPr="006336D7">
        <w:rPr>
          <w:color w:val="333333"/>
          <w:sz w:val="32"/>
          <w:szCs w:val="32"/>
        </w:rPr>
        <w:t>», «Зима в Простоквашино», стихи о новогоднем празднике и о зиме, загадки о погоде и природных явлениях. Затем герои произведений могут стать персонажами детских рисунков, аппликаций, коллективных детских работ. В сценариях новогодних утренников так же присутствуют герои зимних сказок в исполнении детей и взрослых.</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2. Во время чтения обязательно рассматривайте и сравнивайте иллюстрации разных художников к одному произведению. После прочтения книги я часто предлагаю детям нарисовать понравившихся героев, сделать иллюстрации. Ребята с удовольствием принимают роль художника-оформителя, придумывают пейзажи и портреты.</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 xml:space="preserve">3. Кроме этого обязательно проводите обсуждение прочитанного, во время которого учите детей анализировать разные ситуации и поступки героев произведения. Дайте детям возможность высказать своё отношение к </w:t>
      </w:r>
      <w:proofErr w:type="gramStart"/>
      <w:r w:rsidRPr="006336D7">
        <w:rPr>
          <w:color w:val="333333"/>
          <w:sz w:val="32"/>
          <w:szCs w:val="32"/>
        </w:rPr>
        <w:t>услышанному</w:t>
      </w:r>
      <w:proofErr w:type="gramEnd"/>
      <w:r w:rsidRPr="006336D7">
        <w:rPr>
          <w:color w:val="333333"/>
          <w:sz w:val="32"/>
          <w:szCs w:val="32"/>
        </w:rPr>
        <w:t xml:space="preserve"> и придумать свои способы решения и действий в проблемных ситуациях:</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 как можно было ответить;</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 почему не стоило поступать именно так;</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lastRenderedPageBreak/>
        <w:t>- что можно предпринять, чтобы исправить ошибку;</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 каким образом помириться и т. п.</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В результате дети переносят положительный опыт взаимоотношений героев в свою жизнь. Нарицательными становятся имена некоторых персонажей.</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 xml:space="preserve">4. При чтении литературных произведений обращайте внимание детей не только на содержание, но и на их художественную форму. </w:t>
      </w:r>
      <w:proofErr w:type="gramStart"/>
      <w:r w:rsidRPr="006336D7">
        <w:rPr>
          <w:color w:val="333333"/>
          <w:sz w:val="32"/>
          <w:szCs w:val="32"/>
        </w:rPr>
        <w:t xml:space="preserve">Благодаря этому вы научите детей различать литературные жанры (сказка, рассказ, стихотворение, </w:t>
      </w:r>
      <w:proofErr w:type="spellStart"/>
      <w:r w:rsidRPr="006336D7">
        <w:rPr>
          <w:color w:val="333333"/>
          <w:sz w:val="32"/>
          <w:szCs w:val="32"/>
        </w:rPr>
        <w:t>потешка</w:t>
      </w:r>
      <w:proofErr w:type="spellEnd"/>
      <w:r w:rsidRPr="006336D7">
        <w:rPr>
          <w:color w:val="333333"/>
          <w:sz w:val="32"/>
          <w:szCs w:val="32"/>
        </w:rPr>
        <w:t>, пословица, поговорка, загадка, понимать значение образных выражений и фразеологизмов, разовьёте поэтический слух.</w:t>
      </w:r>
      <w:proofErr w:type="gramEnd"/>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5. Читая, сделайте акцент на характеристику и настроение персонажей, их диалоги и взаимоотношения, описание мимики и жестов. Можно предложить детям изобразить понравившегося героя, сравнить его с другими персонажами.</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6. Используйте художественные произведения не только на занятиях. Читайте детям в любое удобное время: в утренние и вечерние часы, когда на улице плохая погода, перед сном.</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7. Беседуйте с детьми о тех книгах, которые читают им родители.</w:t>
      </w:r>
    </w:p>
    <w:p w:rsidR="006336D7" w:rsidRPr="006336D7" w:rsidRDefault="006336D7" w:rsidP="006336D7">
      <w:pPr>
        <w:pStyle w:val="a3"/>
        <w:shd w:val="clear" w:color="auto" w:fill="FFFFFF"/>
        <w:spacing w:before="450" w:beforeAutospacing="0" w:after="450" w:afterAutospacing="0"/>
        <w:ind w:firstLine="284"/>
        <w:rPr>
          <w:color w:val="333333"/>
          <w:sz w:val="32"/>
          <w:szCs w:val="32"/>
        </w:rPr>
      </w:pPr>
      <w:r w:rsidRPr="006336D7">
        <w:rPr>
          <w:color w:val="333333"/>
          <w:sz w:val="32"/>
          <w:szCs w:val="32"/>
        </w:rPr>
        <w:t>8. Заведите в своей группе традицию отмечать праздник, связанный с книгой. Например:</w:t>
      </w:r>
    </w:p>
    <w:p w:rsidR="009F7C60" w:rsidRDefault="009F7C60">
      <w:bookmarkStart w:id="0" w:name="_GoBack"/>
      <w:bookmarkEnd w:id="0"/>
    </w:p>
    <w:sectPr w:rsidR="009F7C60" w:rsidSect="009F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6336D7"/>
    <w:rsid w:val="003F3FB3"/>
    <w:rsid w:val="006336D7"/>
    <w:rsid w:val="006A4C8F"/>
    <w:rsid w:val="009F7C60"/>
    <w:rsid w:val="00FE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6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8499">
      <w:bodyDiv w:val="1"/>
      <w:marLeft w:val="0"/>
      <w:marRight w:val="0"/>
      <w:marTop w:val="0"/>
      <w:marBottom w:val="0"/>
      <w:divBdr>
        <w:top w:val="none" w:sz="0" w:space="0" w:color="auto"/>
        <w:left w:val="none" w:sz="0" w:space="0" w:color="auto"/>
        <w:bottom w:val="none" w:sz="0" w:space="0" w:color="auto"/>
        <w:right w:val="none" w:sz="0" w:space="0" w:color="auto"/>
      </w:divBdr>
    </w:div>
    <w:div w:id="19546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Оленька</cp:lastModifiedBy>
  <cp:revision>3</cp:revision>
  <dcterms:created xsi:type="dcterms:W3CDTF">2015-11-04T13:55:00Z</dcterms:created>
  <dcterms:modified xsi:type="dcterms:W3CDTF">2020-10-18T15:35:00Z</dcterms:modified>
</cp:coreProperties>
</file>