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9" w:rsidRPr="002D7CB9" w:rsidRDefault="002D7CB9" w:rsidP="002D7CB9">
      <w:pPr>
        <w:spacing w:before="48" w:after="48" w:line="240" w:lineRule="auto"/>
        <w:outlineLvl w:val="1"/>
        <w:rPr>
          <w:rFonts w:ascii="Georgia" w:eastAsia="Times New Roman" w:hAnsi="Georgia" w:cs="Times New Roman"/>
          <w:b/>
          <w:bCs/>
          <w:color w:val="23401C"/>
          <w:sz w:val="33"/>
          <w:szCs w:val="33"/>
          <w:lang w:eastAsia="ru-RU"/>
        </w:rPr>
      </w:pPr>
      <w:r w:rsidRPr="002D7CB9">
        <w:rPr>
          <w:rFonts w:ascii="Georgia" w:eastAsia="Times New Roman" w:hAnsi="Georgia" w:cs="Times New Roman"/>
          <w:b/>
          <w:bCs/>
          <w:color w:val="23401C"/>
          <w:sz w:val="33"/>
          <w:szCs w:val="33"/>
          <w:lang w:eastAsia="ru-RU"/>
        </w:rPr>
        <w:t>Письмо Федеральной службы по надзору в сфере образования и науки от 7 февраля 2014 г. № 01-52-22/05-382</w:t>
      </w:r>
    </w:p>
    <w:p w:rsidR="002D7CB9" w:rsidRPr="002D7CB9" w:rsidRDefault="002D7CB9" w:rsidP="002D7CB9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№ 08-5 информирует.</w:t>
      </w:r>
    </w:p>
    <w:p w:rsidR="002D7CB9" w:rsidRPr="002D7CB9" w:rsidRDefault="002D7CB9" w:rsidP="002D7CB9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В соответствии с </w:t>
      </w:r>
      <w:hyperlink r:id="rId4" w:anchor="st12_3_1" w:history="1">
        <w:r w:rsidRPr="002D7CB9">
          <w:rPr>
            <w:rFonts w:ascii="Georgia" w:eastAsia="Times New Roman" w:hAnsi="Georgia" w:cs="Times New Roman"/>
            <w:color w:val="5B4B48"/>
            <w:sz w:val="24"/>
            <w:szCs w:val="24"/>
            <w:u w:val="single"/>
            <w:lang w:eastAsia="ru-RU"/>
          </w:rPr>
          <w:t>пунктом 1 части 3 статьи 12</w:t>
        </w:r>
      </w:hyperlink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2D7CB9" w:rsidRPr="002D7CB9" w:rsidRDefault="002D7CB9" w:rsidP="002D7CB9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С 1 января 2014 года вступил в силу федеральный государственный образовательный стандарт дошкольного образования, утвержденный </w:t>
      </w:r>
      <w:proofErr w:type="spellStart"/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fldChar w:fldCharType="begin"/>
      </w: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instrText xml:space="preserve"> HYPERLINK "http://xn--273--84d1f.xn--p1ai/akty_minobrnauki_rossii/prikaz-minobrnauki-rf-ot-17102013-no-1155" </w:instrText>
      </w: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fldChar w:fldCharType="separate"/>
      </w:r>
      <w:r w:rsidRPr="002D7CB9">
        <w:rPr>
          <w:rFonts w:ascii="Georgia" w:eastAsia="Times New Roman" w:hAnsi="Georgia" w:cs="Times New Roman"/>
          <w:color w:val="5B4B48"/>
          <w:sz w:val="24"/>
          <w:szCs w:val="24"/>
          <w:u w:val="single"/>
          <w:lang w:eastAsia="ru-RU"/>
        </w:rPr>
        <w:t>приказом</w:t>
      </w: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fldChar w:fldCharType="end"/>
      </w: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Министерства</w:t>
      </w:r>
      <w:proofErr w:type="spellEnd"/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 xml:space="preserve"> образования и науки Российской Федерации от 17 октября 2013 г. № 1155 (зарегистрирован Минюстом России 14 ноября 2013 г., регистрационный № 30384) (далее - ФГОС ДО).</w:t>
      </w:r>
    </w:p>
    <w:p w:rsidR="002D7CB9" w:rsidRPr="002D7CB9" w:rsidRDefault="002D7CB9" w:rsidP="002D7CB9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В то же время, учитывая положения </w:t>
      </w:r>
      <w:hyperlink r:id="rId5" w:anchor="st92" w:history="1">
        <w:r w:rsidRPr="002D7CB9">
          <w:rPr>
            <w:rFonts w:ascii="Georgia" w:eastAsia="Times New Roman" w:hAnsi="Georgia" w:cs="Times New Roman"/>
            <w:color w:val="5B4B48"/>
            <w:sz w:val="24"/>
            <w:szCs w:val="24"/>
            <w:u w:val="single"/>
            <w:lang w:eastAsia="ru-RU"/>
          </w:rPr>
          <w:t>статей 92</w:t>
        </w:r>
      </w:hyperlink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 и </w:t>
      </w:r>
      <w:hyperlink r:id="rId6" w:anchor="st93" w:history="1">
        <w:r w:rsidRPr="002D7CB9">
          <w:rPr>
            <w:rFonts w:ascii="Georgia" w:eastAsia="Times New Roman" w:hAnsi="Georgia" w:cs="Times New Roman"/>
            <w:color w:val="5B4B48"/>
            <w:sz w:val="24"/>
            <w:szCs w:val="24"/>
            <w:u w:val="single"/>
            <w:lang w:eastAsia="ru-RU"/>
          </w:rPr>
          <w:t>93</w:t>
        </w:r>
      </w:hyperlink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 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2D7CB9" w:rsidRPr="002D7CB9" w:rsidRDefault="002D7CB9" w:rsidP="002D7CB9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Вместе с тем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 </w:t>
      </w:r>
      <w:hyperlink r:id="rId7" w:anchor="st12" w:history="1">
        <w:r w:rsidRPr="002D7CB9">
          <w:rPr>
            <w:rFonts w:ascii="Georgia" w:eastAsia="Times New Roman" w:hAnsi="Georgia" w:cs="Times New Roman"/>
            <w:color w:val="5B4B48"/>
            <w:sz w:val="24"/>
            <w:szCs w:val="24"/>
            <w:u w:val="single"/>
            <w:lang w:eastAsia="ru-RU"/>
          </w:rPr>
          <w:t>статьей 12</w:t>
        </w:r>
      </w:hyperlink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 и </w:t>
      </w:r>
      <w:hyperlink r:id="rId8" w:anchor="st18_3" w:history="1">
        <w:r w:rsidRPr="002D7CB9">
          <w:rPr>
            <w:rFonts w:ascii="Georgia" w:eastAsia="Times New Roman" w:hAnsi="Georgia" w:cs="Times New Roman"/>
            <w:color w:val="5B4B48"/>
            <w:sz w:val="24"/>
            <w:szCs w:val="24"/>
            <w:u w:val="single"/>
            <w:lang w:eastAsia="ru-RU"/>
          </w:rPr>
          <w:t>частью 3 статьи 18</w:t>
        </w:r>
      </w:hyperlink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 Закона, а также </w:t>
      </w:r>
      <w:hyperlink r:id="rId9" w:history="1">
        <w:r w:rsidRPr="002D7CB9">
          <w:rPr>
            <w:rFonts w:ascii="Georgia" w:eastAsia="Times New Roman" w:hAnsi="Georgia" w:cs="Times New Roman"/>
            <w:color w:val="5B4B48"/>
            <w:sz w:val="24"/>
            <w:szCs w:val="24"/>
            <w:u w:val="single"/>
            <w:lang w:eastAsia="ru-RU"/>
          </w:rPr>
          <w:t>приказом</w:t>
        </w:r>
      </w:hyperlink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 </w:t>
      </w:r>
      <w:proofErr w:type="spellStart"/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Минобрнауки</w:t>
      </w:r>
      <w:proofErr w:type="spellEnd"/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 xml:space="preserve"> России от 17 октября 2013 г. № 1155.</w:t>
      </w:r>
    </w:p>
    <w:p w:rsidR="002D7CB9" w:rsidRPr="002D7CB9" w:rsidRDefault="002D7CB9" w:rsidP="002D7CB9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В соответствии с </w:t>
      </w:r>
      <w:hyperlink r:id="rId10" w:anchor="st12_6" w:history="1">
        <w:r w:rsidRPr="002D7CB9">
          <w:rPr>
            <w:rFonts w:ascii="Georgia" w:eastAsia="Times New Roman" w:hAnsi="Georgia" w:cs="Times New Roman"/>
            <w:color w:val="5B4B48"/>
            <w:sz w:val="24"/>
            <w:szCs w:val="24"/>
            <w:u w:val="single"/>
            <w:lang w:eastAsia="ru-RU"/>
          </w:rPr>
          <w:t>частями 6</w:t>
        </w:r>
      </w:hyperlink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, </w:t>
      </w:r>
      <w:hyperlink r:id="rId11" w:anchor="st12_9" w:history="1">
        <w:r w:rsidRPr="002D7CB9">
          <w:rPr>
            <w:rFonts w:ascii="Georgia" w:eastAsia="Times New Roman" w:hAnsi="Georgia" w:cs="Times New Roman"/>
            <w:color w:val="5B4B48"/>
            <w:sz w:val="24"/>
            <w:szCs w:val="24"/>
            <w:u w:val="single"/>
            <w:lang w:eastAsia="ru-RU"/>
          </w:rPr>
          <w:t>9</w:t>
        </w:r>
      </w:hyperlink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, </w:t>
      </w:r>
      <w:hyperlink r:id="rId12" w:anchor="st12_10" w:history="1">
        <w:r w:rsidRPr="002D7CB9">
          <w:rPr>
            <w:rFonts w:ascii="Georgia" w:eastAsia="Times New Roman" w:hAnsi="Georgia" w:cs="Times New Roman"/>
            <w:color w:val="5B4B48"/>
            <w:sz w:val="24"/>
            <w:szCs w:val="24"/>
            <w:u w:val="single"/>
            <w:lang w:eastAsia="ru-RU"/>
          </w:rPr>
          <w:t>10 статьи 12</w:t>
        </w:r>
      </w:hyperlink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 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ДО и с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ДО.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2D7CB9" w:rsidRPr="002D7CB9" w:rsidRDefault="002D7CB9" w:rsidP="002D7CB9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ДО.</w:t>
      </w:r>
    </w:p>
    <w:p w:rsidR="002D7CB9" w:rsidRPr="002D7CB9" w:rsidRDefault="002D7CB9" w:rsidP="002D7CB9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 xml:space="preserve">Департамент сообщает, что в течение трех месяцев после утверждения проекта приказа </w:t>
      </w:r>
      <w:proofErr w:type="spellStart"/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Минобрнауки</w:t>
      </w:r>
      <w:proofErr w:type="spellEnd"/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</w:t>
      </w: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lastRenderedPageBreak/>
        <w:t>пройдут не менее двух примерных основных образовательных программ дошкольного образования.</w:t>
      </w:r>
    </w:p>
    <w:p w:rsidR="002D7CB9" w:rsidRPr="002D7CB9" w:rsidRDefault="002D7CB9" w:rsidP="002D7CB9">
      <w:pPr>
        <w:spacing w:before="120" w:after="120" w:line="240" w:lineRule="auto"/>
        <w:jc w:val="both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Учитывая, что </w:t>
      </w:r>
      <w:hyperlink r:id="rId13" w:history="1">
        <w:r w:rsidRPr="002D7CB9">
          <w:rPr>
            <w:rFonts w:ascii="Georgia" w:eastAsia="Times New Roman" w:hAnsi="Georgia" w:cs="Times New Roman"/>
            <w:color w:val="5B4B48"/>
            <w:sz w:val="24"/>
            <w:szCs w:val="24"/>
            <w:u w:val="single"/>
            <w:lang w:eastAsia="ru-RU"/>
          </w:rPr>
          <w:t>Законом</w:t>
        </w:r>
      </w:hyperlink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 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 </w:t>
      </w:r>
      <w:hyperlink r:id="rId14" w:anchor="st108_5" w:history="1">
        <w:r w:rsidRPr="002D7CB9">
          <w:rPr>
            <w:rFonts w:ascii="Georgia" w:eastAsia="Times New Roman" w:hAnsi="Georgia" w:cs="Times New Roman"/>
            <w:color w:val="5B4B48"/>
            <w:sz w:val="24"/>
            <w:szCs w:val="24"/>
            <w:u w:val="single"/>
            <w:lang w:eastAsia="ru-RU"/>
          </w:rPr>
          <w:t>(часть 5 статьи 108)</w:t>
        </w:r>
      </w:hyperlink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 xml:space="preserve"> в соответствие с требованиями федерального законодательства в сфере образования, Департамент и </w:t>
      </w:r>
      <w:proofErr w:type="spellStart"/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Рособрнадзор</w:t>
      </w:r>
      <w:proofErr w:type="spellEnd"/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ФГОС ДО в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</w:t>
      </w:r>
    </w:p>
    <w:p w:rsidR="002D7CB9" w:rsidRPr="002D7CB9" w:rsidRDefault="002D7CB9" w:rsidP="002D7CB9">
      <w:pPr>
        <w:spacing w:before="120" w:after="120" w:line="240" w:lineRule="auto"/>
        <w:jc w:val="right"/>
        <w:rPr>
          <w:rFonts w:ascii="Georgia" w:eastAsia="Times New Roman" w:hAnsi="Georgia" w:cs="Times New Roman"/>
          <w:color w:val="452C03"/>
          <w:sz w:val="18"/>
          <w:szCs w:val="18"/>
          <w:lang w:eastAsia="ru-RU"/>
        </w:rPr>
      </w:pPr>
      <w:r w:rsidRPr="002D7CB9">
        <w:rPr>
          <w:rFonts w:ascii="Georgia" w:eastAsia="Times New Roman" w:hAnsi="Georgia" w:cs="Times New Roman"/>
          <w:color w:val="452C03"/>
          <w:sz w:val="24"/>
          <w:szCs w:val="24"/>
          <w:lang w:eastAsia="ru-RU"/>
        </w:rPr>
        <w:t>А.А.МУЗАЕВ</w:t>
      </w:r>
    </w:p>
    <w:p w:rsidR="00D034A3" w:rsidRDefault="00D034A3" w:rsidP="002D7CB9">
      <w:bookmarkStart w:id="0" w:name="_GoBack"/>
      <w:bookmarkEnd w:id="0"/>
    </w:p>
    <w:sectPr w:rsidR="00D0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9"/>
    <w:rsid w:val="002D7CB9"/>
    <w:rsid w:val="00CF1779"/>
    <w:rsid w:val="00D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3FADE-EA3D-459D-9873-5082029F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7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akty_minobrnauki_rossii/prikaz-minobrnauki-rf-ot-17102013-no-1155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Терещук</dc:creator>
  <cp:keywords/>
  <dc:description/>
  <cp:lastModifiedBy>Галина Терещук</cp:lastModifiedBy>
  <cp:revision>3</cp:revision>
  <dcterms:created xsi:type="dcterms:W3CDTF">2016-08-28T10:48:00Z</dcterms:created>
  <dcterms:modified xsi:type="dcterms:W3CDTF">2016-08-28T10:49:00Z</dcterms:modified>
</cp:coreProperties>
</file>